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00DB" w14:textId="77777777" w:rsidR="0046144B" w:rsidRPr="00FF5C36" w:rsidRDefault="0046144B" w:rsidP="0046144B">
      <w:pPr>
        <w:rPr>
          <w:rFonts w:ascii="Georgia" w:hAnsi="Georgia" w:cs="Arial"/>
        </w:rPr>
      </w:pPr>
      <w:r w:rsidRPr="00FF5C36">
        <w:rPr>
          <w:rFonts w:ascii="Georgia" w:hAnsi="Georgia" w:cs="Arial"/>
        </w:rPr>
        <w:t xml:space="preserve">Hello Everyone, </w:t>
      </w:r>
    </w:p>
    <w:p w14:paraId="2AF0BBCF" w14:textId="2A6F4872" w:rsidR="0046144B" w:rsidRPr="00FF5C36" w:rsidRDefault="0046144B" w:rsidP="0046144B">
      <w:pPr>
        <w:rPr>
          <w:rFonts w:ascii="Georgia" w:hAnsi="Georgia" w:cs="Arial"/>
        </w:rPr>
      </w:pPr>
      <w:r w:rsidRPr="00FF5C36">
        <w:rPr>
          <w:rFonts w:ascii="Georgia" w:hAnsi="Georgia" w:cs="Arial"/>
        </w:rPr>
        <w:t>Thank you so much for registering for the 202</w:t>
      </w:r>
      <w:r w:rsidR="00C95CA8">
        <w:rPr>
          <w:rFonts w:ascii="Georgia" w:hAnsi="Georgia" w:cs="Arial"/>
        </w:rPr>
        <w:t>4</w:t>
      </w:r>
      <w:r w:rsidR="002F5871">
        <w:rPr>
          <w:rFonts w:ascii="Georgia" w:hAnsi="Georgia" w:cs="Arial"/>
        </w:rPr>
        <w:t xml:space="preserve"> </w:t>
      </w:r>
      <w:r w:rsidRPr="00FF5C36">
        <w:rPr>
          <w:rFonts w:ascii="Georgia" w:hAnsi="Georgia" w:cs="Arial"/>
        </w:rPr>
        <w:t xml:space="preserve">Pi Kappa Delta </w:t>
      </w:r>
      <w:r w:rsidR="005C767A">
        <w:rPr>
          <w:rFonts w:ascii="Georgia" w:hAnsi="Georgia" w:cs="Arial"/>
        </w:rPr>
        <w:t xml:space="preserve">Biennial </w:t>
      </w:r>
      <w:r w:rsidRPr="00FF5C36">
        <w:rPr>
          <w:rFonts w:ascii="Georgia" w:hAnsi="Georgia" w:cs="Arial"/>
        </w:rPr>
        <w:t xml:space="preserve">– we are so excited to see you </w:t>
      </w:r>
      <w:r w:rsidR="002F5871">
        <w:rPr>
          <w:rFonts w:ascii="Georgia" w:hAnsi="Georgia" w:cs="Arial"/>
        </w:rPr>
        <w:t>P</w:t>
      </w:r>
      <w:r w:rsidR="005C767A">
        <w:rPr>
          <w:rFonts w:ascii="Georgia" w:hAnsi="Georgia" w:cs="Arial"/>
        </w:rPr>
        <w:t xml:space="preserve">hoenix </w:t>
      </w:r>
      <w:r w:rsidR="00881205">
        <w:rPr>
          <w:rFonts w:ascii="Georgia" w:hAnsi="Georgia" w:cs="Arial"/>
        </w:rPr>
        <w:t>ne</w:t>
      </w:r>
      <w:r w:rsidR="005C767A">
        <w:rPr>
          <w:rFonts w:ascii="Georgia" w:hAnsi="Georgia" w:cs="Arial"/>
        </w:rPr>
        <w:t>x</w:t>
      </w:r>
      <w:r w:rsidR="00881205">
        <w:rPr>
          <w:rFonts w:ascii="Georgia" w:hAnsi="Georgia" w:cs="Arial"/>
        </w:rPr>
        <w:t xml:space="preserve">t week! </w:t>
      </w:r>
      <w:r w:rsidRPr="00FF5C36">
        <w:rPr>
          <w:rFonts w:ascii="Georgia" w:hAnsi="Georgia" w:cs="Arial"/>
        </w:rPr>
        <w:t xml:space="preserve">The following email contains important information regarding the following: </w:t>
      </w:r>
    </w:p>
    <w:p w14:paraId="6EAFB4ED" w14:textId="07F4DA61" w:rsidR="0046144B" w:rsidRDefault="0062470E" w:rsidP="0046144B">
      <w:pPr>
        <w:pStyle w:val="ListParagraph"/>
        <w:numPr>
          <w:ilvl w:val="0"/>
          <w:numId w:val="1"/>
        </w:numPr>
        <w:rPr>
          <w:rFonts w:ascii="Georgia" w:hAnsi="Georgia" w:cs="Arial"/>
        </w:rPr>
      </w:pPr>
      <w:proofErr w:type="spellStart"/>
      <w:r w:rsidRPr="00FF5C36">
        <w:rPr>
          <w:rFonts w:ascii="Georgia" w:hAnsi="Georgia" w:cs="Arial"/>
        </w:rPr>
        <w:t>SpeechWire</w:t>
      </w:r>
      <w:proofErr w:type="spellEnd"/>
      <w:r w:rsidRPr="00FF5C36">
        <w:rPr>
          <w:rFonts w:ascii="Georgia" w:hAnsi="Georgia" w:cs="Arial"/>
        </w:rPr>
        <w:t xml:space="preserve"> Account Setup and Activation </w:t>
      </w:r>
    </w:p>
    <w:p w14:paraId="18E98F88" w14:textId="6D0779BE" w:rsidR="00BC22FE" w:rsidRPr="00FF5C36" w:rsidRDefault="00BC22FE" w:rsidP="0046144B">
      <w:pPr>
        <w:pStyle w:val="ListParagraph"/>
        <w:numPr>
          <w:ilvl w:val="0"/>
          <w:numId w:val="1"/>
        </w:numPr>
        <w:rPr>
          <w:rFonts w:ascii="Georgia" w:hAnsi="Georgia" w:cs="Arial"/>
        </w:rPr>
      </w:pPr>
      <w:r>
        <w:rPr>
          <w:rFonts w:ascii="Georgia" w:hAnsi="Georgia" w:cs="Arial"/>
        </w:rPr>
        <w:t>Draw Procedures</w:t>
      </w:r>
    </w:p>
    <w:p w14:paraId="0D037704" w14:textId="72061F80" w:rsidR="0046144B" w:rsidRPr="00FF5C36" w:rsidRDefault="00147C77" w:rsidP="0046144B">
      <w:pPr>
        <w:pStyle w:val="ListParagraph"/>
        <w:numPr>
          <w:ilvl w:val="0"/>
          <w:numId w:val="1"/>
        </w:numPr>
        <w:rPr>
          <w:rFonts w:ascii="Georgia" w:hAnsi="Georgia" w:cs="Arial"/>
        </w:rPr>
      </w:pPr>
      <w:proofErr w:type="spellStart"/>
      <w:r w:rsidRPr="00FF5C36">
        <w:rPr>
          <w:rFonts w:ascii="Georgia" w:hAnsi="Georgia" w:cs="Arial"/>
        </w:rPr>
        <w:t>Extemp</w:t>
      </w:r>
      <w:proofErr w:type="spellEnd"/>
      <w:r w:rsidRPr="00FF5C36">
        <w:rPr>
          <w:rFonts w:ascii="Georgia" w:hAnsi="Georgia" w:cs="Arial"/>
        </w:rPr>
        <w:t xml:space="preserve"> Commentary Video </w:t>
      </w:r>
      <w:r w:rsidR="00782DD3">
        <w:rPr>
          <w:rFonts w:ascii="Georgia" w:hAnsi="Georgia" w:cs="Arial"/>
        </w:rPr>
        <w:t xml:space="preserve">/ Resume </w:t>
      </w:r>
      <w:r w:rsidRPr="00FF5C36">
        <w:rPr>
          <w:rFonts w:ascii="Georgia" w:hAnsi="Georgia" w:cs="Arial"/>
        </w:rPr>
        <w:t>Uploads</w:t>
      </w:r>
    </w:p>
    <w:p w14:paraId="5CE359B3" w14:textId="6E8703AB" w:rsidR="009530F7" w:rsidRPr="00FF5C36" w:rsidRDefault="009530F7" w:rsidP="0046144B">
      <w:pPr>
        <w:pStyle w:val="ListParagraph"/>
        <w:numPr>
          <w:ilvl w:val="0"/>
          <w:numId w:val="1"/>
        </w:numPr>
        <w:rPr>
          <w:rFonts w:ascii="Georgia" w:hAnsi="Georgia" w:cs="Arial"/>
        </w:rPr>
      </w:pPr>
      <w:r>
        <w:rPr>
          <w:rFonts w:ascii="Georgia" w:hAnsi="Georgia" w:cs="Arial"/>
        </w:rPr>
        <w:t xml:space="preserve">Congress Docket </w:t>
      </w:r>
    </w:p>
    <w:p w14:paraId="3B3800FE" w14:textId="4A5D0FBD" w:rsidR="0046144B" w:rsidRDefault="00FF5C36" w:rsidP="0046144B">
      <w:pPr>
        <w:pStyle w:val="ListParagraph"/>
        <w:numPr>
          <w:ilvl w:val="0"/>
          <w:numId w:val="1"/>
        </w:numPr>
        <w:rPr>
          <w:rFonts w:ascii="Georgia" w:hAnsi="Georgia" w:cs="Arial"/>
        </w:rPr>
      </w:pPr>
      <w:r w:rsidRPr="00FF5C36">
        <w:rPr>
          <w:rFonts w:ascii="Georgia" w:hAnsi="Georgia" w:cs="Arial"/>
        </w:rPr>
        <w:t xml:space="preserve">Campus Resources and Help Desk </w:t>
      </w:r>
    </w:p>
    <w:p w14:paraId="5278F4D0" w14:textId="0E1F3CA2" w:rsidR="003B144C" w:rsidRPr="00FF5C36" w:rsidRDefault="003B144C" w:rsidP="0046144B">
      <w:pPr>
        <w:pStyle w:val="ListParagraph"/>
        <w:numPr>
          <w:ilvl w:val="0"/>
          <w:numId w:val="1"/>
        </w:numPr>
        <w:rPr>
          <w:rFonts w:ascii="Georgia" w:hAnsi="Georgia" w:cs="Arial"/>
        </w:rPr>
      </w:pPr>
      <w:r>
        <w:rPr>
          <w:rFonts w:ascii="Georgia" w:hAnsi="Georgia" w:cs="Arial"/>
        </w:rPr>
        <w:t xml:space="preserve">Parking </w:t>
      </w:r>
      <w:r w:rsidR="00C95CA8">
        <w:rPr>
          <w:rFonts w:ascii="Georgia" w:hAnsi="Georgia" w:cs="Arial"/>
        </w:rPr>
        <w:t xml:space="preserve">&amp; Map </w:t>
      </w:r>
    </w:p>
    <w:p w14:paraId="51350419" w14:textId="77777777" w:rsidR="005F4B1F" w:rsidRPr="00FF5C36" w:rsidRDefault="005F4B1F" w:rsidP="003830C8">
      <w:pPr>
        <w:spacing w:after="0" w:line="240" w:lineRule="auto"/>
        <w:rPr>
          <w:rFonts w:ascii="Georgia" w:hAnsi="Georgia"/>
        </w:rPr>
      </w:pPr>
    </w:p>
    <w:p w14:paraId="1405F77E" w14:textId="77777777" w:rsidR="00BD2107" w:rsidRPr="00FF5C36" w:rsidRDefault="00BD2107" w:rsidP="00BD2107">
      <w:pPr>
        <w:spacing w:after="0" w:line="240" w:lineRule="auto"/>
        <w:rPr>
          <w:rFonts w:ascii="Georgia" w:hAnsi="Georgia"/>
          <w:b/>
          <w:bCs/>
          <w:u w:val="single"/>
        </w:rPr>
      </w:pPr>
      <w:proofErr w:type="spellStart"/>
      <w:r w:rsidRPr="00FF5C36">
        <w:rPr>
          <w:rFonts w:ascii="Georgia" w:hAnsi="Georgia"/>
          <w:b/>
          <w:bCs/>
          <w:u w:val="single"/>
        </w:rPr>
        <w:t>SpeechWire</w:t>
      </w:r>
      <w:proofErr w:type="spellEnd"/>
      <w:r w:rsidRPr="00FF5C36">
        <w:rPr>
          <w:rFonts w:ascii="Georgia" w:hAnsi="Georgia"/>
          <w:b/>
          <w:bCs/>
          <w:u w:val="single"/>
        </w:rPr>
        <w:t xml:space="preserve"> Account Setup and Activation </w:t>
      </w:r>
    </w:p>
    <w:p w14:paraId="43F458B7" w14:textId="77777777" w:rsidR="00BD2107" w:rsidRPr="00FF5C36" w:rsidRDefault="00BD2107" w:rsidP="00BD2107">
      <w:pPr>
        <w:spacing w:after="0" w:line="240" w:lineRule="auto"/>
        <w:rPr>
          <w:rFonts w:ascii="Georgia" w:hAnsi="Georgia"/>
        </w:rPr>
      </w:pPr>
    </w:p>
    <w:p w14:paraId="0FFC4A50" w14:textId="3846F433" w:rsidR="00BD2107" w:rsidRPr="00FF5C36" w:rsidRDefault="00BD2107" w:rsidP="00BD2107">
      <w:pPr>
        <w:autoSpaceDE w:val="0"/>
        <w:autoSpaceDN w:val="0"/>
        <w:adjustRightInd w:val="0"/>
        <w:spacing w:after="0" w:line="240" w:lineRule="auto"/>
        <w:rPr>
          <w:rFonts w:ascii="Georgia" w:hAnsi="Georgia"/>
        </w:rPr>
      </w:pPr>
      <w:r w:rsidRPr="00FF5C36">
        <w:rPr>
          <w:rFonts w:ascii="Georgia" w:hAnsi="Georgia"/>
        </w:rPr>
        <w:t xml:space="preserve">Competitors in </w:t>
      </w:r>
      <w:proofErr w:type="spellStart"/>
      <w:r w:rsidRPr="00FF5C36">
        <w:rPr>
          <w:rFonts w:ascii="Georgia" w:hAnsi="Georgia"/>
        </w:rPr>
        <w:t>Extemp</w:t>
      </w:r>
      <w:proofErr w:type="spellEnd"/>
      <w:r w:rsidRPr="00FF5C36">
        <w:rPr>
          <w:rFonts w:ascii="Georgia" w:hAnsi="Georgia"/>
        </w:rPr>
        <w:t xml:space="preserve"> </w:t>
      </w:r>
      <w:r w:rsidR="00BC22FE">
        <w:rPr>
          <w:rFonts w:ascii="Georgia" w:hAnsi="Georgia"/>
        </w:rPr>
        <w:t xml:space="preserve">and Broadcast Journalism </w:t>
      </w:r>
      <w:r w:rsidRPr="00FF5C36">
        <w:rPr>
          <w:rFonts w:ascii="Georgia" w:hAnsi="Georgia"/>
        </w:rPr>
        <w:t xml:space="preserve">must have active </w:t>
      </w:r>
      <w:proofErr w:type="spellStart"/>
      <w:r w:rsidRPr="00FF5C36">
        <w:rPr>
          <w:rFonts w:ascii="Georgia" w:hAnsi="Georgia"/>
        </w:rPr>
        <w:t>SpeechWire</w:t>
      </w:r>
      <w:proofErr w:type="spellEnd"/>
      <w:r w:rsidRPr="00FF5C36">
        <w:rPr>
          <w:rFonts w:ascii="Georgia" w:hAnsi="Georgia"/>
        </w:rPr>
        <w:t xml:space="preserve"> accounts to access draw. Coaches, make sure all competitors have </w:t>
      </w:r>
      <w:proofErr w:type="spellStart"/>
      <w:r w:rsidRPr="00FF5C36">
        <w:rPr>
          <w:rFonts w:ascii="Georgia" w:hAnsi="Georgia"/>
        </w:rPr>
        <w:t>SpeechWire</w:t>
      </w:r>
      <w:proofErr w:type="spellEnd"/>
      <w:r w:rsidRPr="00FF5C36">
        <w:rPr>
          <w:rFonts w:ascii="Georgia" w:hAnsi="Georgia"/>
        </w:rPr>
        <w:t xml:space="preserve"> accounts – these should be </w:t>
      </w:r>
      <w:r w:rsidRPr="00FF5C36">
        <w:rPr>
          <w:rFonts w:ascii="Georgia" w:hAnsi="Georgia"/>
          <w:b/>
          <w:bCs/>
        </w:rPr>
        <w:t xml:space="preserve">created by the coach and not independently by the student </w:t>
      </w:r>
      <w:r w:rsidRPr="00FF5C36">
        <w:rPr>
          <w:rFonts w:ascii="Georgia" w:hAnsi="Georgia"/>
        </w:rPr>
        <w:t xml:space="preserve">in the </w:t>
      </w:r>
      <w:proofErr w:type="spellStart"/>
      <w:r w:rsidRPr="00FF5C36">
        <w:rPr>
          <w:rFonts w:ascii="Georgia" w:hAnsi="Georgia"/>
        </w:rPr>
        <w:t>SpeechWire</w:t>
      </w:r>
      <w:proofErr w:type="spellEnd"/>
      <w:r w:rsidRPr="00FF5C36">
        <w:rPr>
          <w:rFonts w:ascii="Georgia" w:hAnsi="Georgia"/>
        </w:rPr>
        <w:t xml:space="preserve"> system.</w:t>
      </w:r>
    </w:p>
    <w:p w14:paraId="5CBB8CC4" w14:textId="77777777" w:rsidR="00BD2107" w:rsidRPr="00FF5C36" w:rsidRDefault="00BD2107" w:rsidP="00BD2107">
      <w:pPr>
        <w:autoSpaceDE w:val="0"/>
        <w:autoSpaceDN w:val="0"/>
        <w:adjustRightInd w:val="0"/>
        <w:spacing w:after="0" w:line="240" w:lineRule="auto"/>
        <w:rPr>
          <w:rFonts w:ascii="Georgia" w:hAnsi="Georgia"/>
        </w:rPr>
      </w:pPr>
    </w:p>
    <w:p w14:paraId="221433C4" w14:textId="77777777" w:rsidR="00BD2107" w:rsidRPr="00FF5C36" w:rsidRDefault="00BD2107" w:rsidP="00BD2107">
      <w:pPr>
        <w:autoSpaceDE w:val="0"/>
        <w:autoSpaceDN w:val="0"/>
        <w:adjustRightInd w:val="0"/>
        <w:spacing w:after="0" w:line="240" w:lineRule="auto"/>
        <w:rPr>
          <w:rFonts w:ascii="Georgia" w:hAnsi="Georgia"/>
        </w:rPr>
      </w:pPr>
      <w:r w:rsidRPr="00FF5C36">
        <w:rPr>
          <w:rFonts w:ascii="Georgia" w:hAnsi="Georgia"/>
        </w:rPr>
        <w:t>View the step-by-step video here: Click on Student Accounts video.</w:t>
      </w:r>
    </w:p>
    <w:p w14:paraId="7C12A3A4" w14:textId="77777777" w:rsidR="00BD2107" w:rsidRPr="00FF5C36" w:rsidRDefault="00BD2107" w:rsidP="00BD2107">
      <w:pPr>
        <w:autoSpaceDE w:val="0"/>
        <w:autoSpaceDN w:val="0"/>
        <w:adjustRightInd w:val="0"/>
        <w:spacing w:after="0" w:line="240" w:lineRule="auto"/>
        <w:rPr>
          <w:rFonts w:ascii="Georgia" w:hAnsi="Georgia"/>
          <w:b/>
          <w:bCs/>
          <w:i/>
          <w:iCs/>
        </w:rPr>
      </w:pPr>
      <w:r w:rsidRPr="00FF5C36">
        <w:rPr>
          <w:rFonts w:ascii="Georgia" w:hAnsi="Georgia"/>
          <w:b/>
          <w:bCs/>
          <w:i/>
          <w:iCs/>
        </w:rPr>
        <w:t>https://www.speechwire.com/p-video-resources.php</w:t>
      </w:r>
    </w:p>
    <w:p w14:paraId="721CC8AE" w14:textId="77777777" w:rsidR="00BD2107" w:rsidRPr="00FF5C36" w:rsidRDefault="00BD2107" w:rsidP="00BD2107">
      <w:pPr>
        <w:autoSpaceDE w:val="0"/>
        <w:autoSpaceDN w:val="0"/>
        <w:adjustRightInd w:val="0"/>
        <w:spacing w:after="0" w:line="240" w:lineRule="auto"/>
        <w:rPr>
          <w:rFonts w:ascii="Georgia" w:hAnsi="Georgia"/>
        </w:rPr>
      </w:pPr>
      <w:r w:rsidRPr="00FF5C36">
        <w:rPr>
          <w:rFonts w:ascii="Georgia" w:hAnsi="Georgia"/>
        </w:rPr>
        <w:t>Also provided is a pdf:</w:t>
      </w:r>
    </w:p>
    <w:p w14:paraId="554BB006" w14:textId="77777777" w:rsidR="00BD2107" w:rsidRPr="00FF5C36" w:rsidRDefault="00CA583C" w:rsidP="00BD2107">
      <w:pPr>
        <w:rPr>
          <w:rFonts w:ascii="Georgia" w:hAnsi="Georgia"/>
          <w:b/>
          <w:bCs/>
          <w:i/>
          <w:iCs/>
        </w:rPr>
      </w:pPr>
      <w:hyperlink r:id="rId5" w:history="1">
        <w:r w:rsidR="00BD2107" w:rsidRPr="00FF5C36">
          <w:rPr>
            <w:rStyle w:val="Hyperlink"/>
            <w:rFonts w:ascii="Georgia" w:hAnsi="Georgia"/>
            <w:b/>
            <w:bCs/>
            <w:i/>
            <w:iCs/>
          </w:rPr>
          <w:t>https://www.speechwire.com/handbooks/registrationhandbook.pdf</w:t>
        </w:r>
      </w:hyperlink>
    </w:p>
    <w:p w14:paraId="46F07FC9" w14:textId="0604C2ED" w:rsidR="0046144B" w:rsidRDefault="00BD2107" w:rsidP="00FF5C36">
      <w:pPr>
        <w:spacing w:line="240" w:lineRule="auto"/>
        <w:rPr>
          <w:rFonts w:ascii="Georgia" w:hAnsi="Georgia"/>
          <w:b/>
          <w:bCs/>
        </w:rPr>
      </w:pPr>
      <w:r w:rsidRPr="00FF5C36">
        <w:rPr>
          <w:rFonts w:ascii="Georgia" w:hAnsi="Georgia"/>
          <w:b/>
          <w:bCs/>
        </w:rPr>
        <w:t xml:space="preserve">All judges must also have an activated </w:t>
      </w:r>
      <w:proofErr w:type="spellStart"/>
      <w:r w:rsidRPr="00FF5C36">
        <w:rPr>
          <w:rFonts w:ascii="Georgia" w:hAnsi="Georgia"/>
          <w:b/>
          <w:bCs/>
        </w:rPr>
        <w:t>SpeechWire</w:t>
      </w:r>
      <w:proofErr w:type="spellEnd"/>
      <w:r w:rsidRPr="00FF5C36">
        <w:rPr>
          <w:rFonts w:ascii="Georgia" w:hAnsi="Georgia"/>
          <w:b/>
          <w:bCs/>
        </w:rPr>
        <w:t xml:space="preserve"> account to access their electronic ballots. Please ensure </w:t>
      </w:r>
      <w:proofErr w:type="gramStart"/>
      <w:r w:rsidRPr="00FF5C36">
        <w:rPr>
          <w:rFonts w:ascii="Georgia" w:hAnsi="Georgia"/>
          <w:b/>
          <w:bCs/>
        </w:rPr>
        <w:t>all of</w:t>
      </w:r>
      <w:proofErr w:type="gramEnd"/>
      <w:r w:rsidRPr="00FF5C36">
        <w:rPr>
          <w:rFonts w:ascii="Georgia" w:hAnsi="Georgia"/>
          <w:b/>
          <w:bCs/>
        </w:rPr>
        <w:t xml:space="preserve"> your judges have activated their account, including your asynchronous judge, prior to the start of the tournament. </w:t>
      </w:r>
    </w:p>
    <w:p w14:paraId="5935D12D" w14:textId="58530F6D" w:rsidR="00142FEF" w:rsidRDefault="00142FEF" w:rsidP="00FF5C36">
      <w:pPr>
        <w:spacing w:line="240" w:lineRule="auto"/>
        <w:rPr>
          <w:rFonts w:ascii="Georgia" w:hAnsi="Georgia"/>
          <w:b/>
          <w:bCs/>
          <w:u w:val="single"/>
        </w:rPr>
      </w:pPr>
      <w:r w:rsidRPr="00C95CA8">
        <w:rPr>
          <w:rFonts w:ascii="Georgia" w:hAnsi="Georgia"/>
          <w:b/>
          <w:bCs/>
          <w:u w:val="single"/>
        </w:rPr>
        <w:t xml:space="preserve">Draw Procedures </w:t>
      </w:r>
    </w:p>
    <w:p w14:paraId="0D1914BA" w14:textId="423A46FE" w:rsidR="00C95CA8" w:rsidRPr="00C95CA8" w:rsidRDefault="00C95CA8" w:rsidP="00FF5C36">
      <w:pPr>
        <w:spacing w:line="240" w:lineRule="auto"/>
        <w:rPr>
          <w:rFonts w:ascii="Georgia" w:hAnsi="Georgia"/>
        </w:rPr>
      </w:pPr>
      <w:r>
        <w:rPr>
          <w:rFonts w:ascii="Georgia" w:hAnsi="Georgia"/>
        </w:rPr>
        <w:t xml:space="preserve">If you are competing in EXT, BJ, IPDA, or NPDA please familiarize yourself with the draw procedures posted on </w:t>
      </w:r>
      <w:proofErr w:type="spellStart"/>
      <w:r>
        <w:rPr>
          <w:rFonts w:ascii="Georgia" w:hAnsi="Georgia"/>
        </w:rPr>
        <w:t>Speechwire</w:t>
      </w:r>
      <w:proofErr w:type="spellEnd"/>
      <w:r>
        <w:rPr>
          <w:rFonts w:ascii="Georgia" w:hAnsi="Georgia"/>
        </w:rPr>
        <w:t xml:space="preserve"> under files for download. </w:t>
      </w:r>
    </w:p>
    <w:p w14:paraId="63995359" w14:textId="2881E758" w:rsidR="0062470E" w:rsidRPr="00FF5C36" w:rsidRDefault="00147C77" w:rsidP="0062470E">
      <w:pPr>
        <w:rPr>
          <w:rFonts w:ascii="Georgia" w:hAnsi="Georgia" w:cs="Arial"/>
          <w:b/>
          <w:bCs/>
          <w:u w:val="single"/>
        </w:rPr>
      </w:pPr>
      <w:r w:rsidRPr="00FF5C36">
        <w:rPr>
          <w:rFonts w:ascii="Georgia" w:hAnsi="Georgia" w:cs="Arial"/>
          <w:b/>
          <w:bCs/>
          <w:u w:val="single"/>
        </w:rPr>
        <w:t>Video</w:t>
      </w:r>
      <w:r w:rsidR="0062470E" w:rsidRPr="00FF5C36">
        <w:rPr>
          <w:rFonts w:ascii="Georgia" w:hAnsi="Georgia" w:cs="Arial"/>
          <w:b/>
          <w:bCs/>
          <w:u w:val="single"/>
        </w:rPr>
        <w:t xml:space="preserve"> &amp; </w:t>
      </w:r>
      <w:r w:rsidR="00782DD3">
        <w:rPr>
          <w:rFonts w:ascii="Georgia" w:hAnsi="Georgia" w:cs="Arial"/>
          <w:b/>
          <w:bCs/>
          <w:u w:val="single"/>
        </w:rPr>
        <w:t xml:space="preserve">Resume Uploads </w:t>
      </w:r>
    </w:p>
    <w:p w14:paraId="0C1F6004" w14:textId="59154A07" w:rsidR="0062470E" w:rsidRPr="00FF5C36" w:rsidRDefault="0062470E" w:rsidP="0062470E">
      <w:pPr>
        <w:spacing w:line="240" w:lineRule="auto"/>
        <w:rPr>
          <w:rFonts w:ascii="Georgia" w:hAnsi="Georgia" w:cs="Arial"/>
        </w:rPr>
      </w:pPr>
      <w:r w:rsidRPr="00FF5C36">
        <w:rPr>
          <w:rFonts w:ascii="Georgia" w:hAnsi="Georgia" w:cs="Arial"/>
        </w:rPr>
        <w:t xml:space="preserve">ALL submission must be received no later than March </w:t>
      </w:r>
      <w:r w:rsidR="009912D7">
        <w:rPr>
          <w:rFonts w:ascii="Georgia" w:hAnsi="Georgia" w:cs="Arial"/>
        </w:rPr>
        <w:t>7</w:t>
      </w:r>
      <w:r w:rsidR="00D27CBC" w:rsidRPr="00FF5C36">
        <w:rPr>
          <w:rFonts w:ascii="Georgia" w:hAnsi="Georgia" w:cs="Arial"/>
        </w:rPr>
        <w:t xml:space="preserve">, </w:t>
      </w:r>
      <w:proofErr w:type="gramStart"/>
      <w:r w:rsidR="00D27CBC" w:rsidRPr="00FF5C36">
        <w:rPr>
          <w:rFonts w:ascii="Georgia" w:hAnsi="Georgia" w:cs="Arial"/>
        </w:rPr>
        <w:t>202</w:t>
      </w:r>
      <w:r w:rsidR="009912D7">
        <w:rPr>
          <w:rFonts w:ascii="Georgia" w:hAnsi="Georgia" w:cs="Arial"/>
        </w:rPr>
        <w:t>4</w:t>
      </w:r>
      <w:proofErr w:type="gramEnd"/>
      <w:r w:rsidRPr="00FF5C36">
        <w:rPr>
          <w:rFonts w:ascii="Georgia" w:hAnsi="Georgia" w:cs="Arial"/>
        </w:rPr>
        <w:t xml:space="preserve"> by </w:t>
      </w:r>
      <w:r w:rsidR="009912D7">
        <w:rPr>
          <w:rFonts w:ascii="Georgia" w:hAnsi="Georgia" w:cs="Arial"/>
        </w:rPr>
        <w:t>6</w:t>
      </w:r>
      <w:r w:rsidRPr="00FF5C36">
        <w:rPr>
          <w:rFonts w:ascii="Georgia" w:hAnsi="Georgia" w:cs="Arial"/>
        </w:rPr>
        <w:t>:00pm EST. No late videos will be accepted.</w:t>
      </w:r>
    </w:p>
    <w:p w14:paraId="2AB33566" w14:textId="78AE4A45" w:rsidR="0062470E" w:rsidRPr="00FF5C36" w:rsidRDefault="0062470E" w:rsidP="0062470E">
      <w:pPr>
        <w:spacing w:line="240" w:lineRule="auto"/>
        <w:rPr>
          <w:rStyle w:val="Hyperlink"/>
          <w:rFonts w:ascii="Georgia" w:hAnsi="Georgia" w:cs="Arial"/>
          <w:color w:val="auto"/>
        </w:rPr>
      </w:pPr>
      <w:r w:rsidRPr="00FF5C36">
        <w:rPr>
          <w:rFonts w:ascii="Georgia" w:hAnsi="Georgia" w:cs="Arial"/>
        </w:rPr>
        <w:t xml:space="preserve">You may upload your </w:t>
      </w:r>
      <w:r w:rsidR="00782DD3">
        <w:rPr>
          <w:rFonts w:ascii="Georgia" w:hAnsi="Georgia" w:cs="Arial"/>
        </w:rPr>
        <w:t>resume/</w:t>
      </w:r>
      <w:r w:rsidRPr="00FF5C36">
        <w:rPr>
          <w:rFonts w:ascii="Georgia" w:hAnsi="Georgia" w:cs="Arial"/>
        </w:rPr>
        <w:t>video to your choice of viewing platform (</w:t>
      </w:r>
      <w:proofErr w:type="gramStart"/>
      <w:r w:rsidRPr="00FF5C36">
        <w:rPr>
          <w:rFonts w:ascii="Georgia" w:hAnsi="Georgia" w:cs="Arial"/>
        </w:rPr>
        <w:t>i.e.</w:t>
      </w:r>
      <w:proofErr w:type="gramEnd"/>
      <w:r w:rsidRPr="00FF5C36">
        <w:rPr>
          <w:rFonts w:ascii="Georgia" w:hAnsi="Georgia" w:cs="Arial"/>
        </w:rPr>
        <w:t xml:space="preserve"> </w:t>
      </w:r>
      <w:proofErr w:type="spellStart"/>
      <w:r w:rsidRPr="00FF5C36">
        <w:rPr>
          <w:rFonts w:ascii="Georgia" w:hAnsi="Georgia" w:cs="Arial"/>
        </w:rPr>
        <w:t>vimeo</w:t>
      </w:r>
      <w:proofErr w:type="spellEnd"/>
      <w:r w:rsidRPr="00FF5C36">
        <w:rPr>
          <w:rFonts w:ascii="Georgia" w:hAnsi="Georgia" w:cs="Arial"/>
        </w:rPr>
        <w:t xml:space="preserve">, </w:t>
      </w:r>
      <w:proofErr w:type="spellStart"/>
      <w:r w:rsidRPr="00FF5C36">
        <w:rPr>
          <w:rFonts w:ascii="Georgia" w:hAnsi="Georgia" w:cs="Arial"/>
        </w:rPr>
        <w:t>youtube</w:t>
      </w:r>
      <w:proofErr w:type="spellEnd"/>
      <w:r w:rsidRPr="00FF5C36">
        <w:rPr>
          <w:rFonts w:ascii="Georgia" w:hAnsi="Georgia" w:cs="Arial"/>
        </w:rPr>
        <w:t xml:space="preserve">, google drive) as long as the permission is set to allow anyone with the link to view the performance. Check out step-by-step instructions of this process here: </w:t>
      </w:r>
      <w:hyperlink r:id="rId6" w:history="1">
        <w:r w:rsidRPr="00FF5C36">
          <w:rPr>
            <w:rStyle w:val="Hyperlink"/>
            <w:rFonts w:ascii="Georgia" w:hAnsi="Georgia" w:cs="Arial"/>
            <w:color w:val="auto"/>
          </w:rPr>
          <w:t>https://www.youtube.com/watch?v=9GZkuW3e76w</w:t>
        </w:r>
      </w:hyperlink>
    </w:p>
    <w:p w14:paraId="791681A9" w14:textId="607985CE" w:rsidR="00B8035E" w:rsidRPr="00FF5C36" w:rsidRDefault="00B8035E" w:rsidP="0062470E">
      <w:pPr>
        <w:spacing w:line="240" w:lineRule="auto"/>
        <w:rPr>
          <w:rStyle w:val="Hyperlink"/>
          <w:rFonts w:ascii="Georgia" w:hAnsi="Georgia"/>
          <w:color w:val="auto"/>
          <w:u w:val="none"/>
        </w:rPr>
      </w:pPr>
      <w:r w:rsidRPr="00FF5C36">
        <w:rPr>
          <w:rStyle w:val="Hyperlink"/>
          <w:rFonts w:ascii="Georgia" w:hAnsi="Georgia"/>
        </w:rPr>
        <w:t xml:space="preserve">**It is the responsibility of the competitors/coaches to ensure all videos are accessible to anyone with the link. We recommend using one of the platforms mentioned above and confirming the accessibility of your link prior to submitting. Tournament staff are unable to replace broken links once the submission deadline has </w:t>
      </w:r>
      <w:proofErr w:type="gramStart"/>
      <w:r w:rsidRPr="00FF5C36">
        <w:rPr>
          <w:rStyle w:val="Hyperlink"/>
          <w:rFonts w:ascii="Georgia" w:hAnsi="Georgia"/>
        </w:rPr>
        <w:t>passed.*</w:t>
      </w:r>
      <w:proofErr w:type="gramEnd"/>
      <w:r w:rsidRPr="00FF5C36">
        <w:rPr>
          <w:rStyle w:val="Hyperlink"/>
          <w:rFonts w:ascii="Georgia" w:hAnsi="Georgia"/>
        </w:rPr>
        <w:t>*</w:t>
      </w:r>
    </w:p>
    <w:p w14:paraId="374118C4" w14:textId="77777777" w:rsidR="00782DD3" w:rsidRDefault="00782DD3" w:rsidP="009530F7">
      <w:pPr>
        <w:spacing w:after="0" w:line="240" w:lineRule="auto"/>
        <w:rPr>
          <w:rFonts w:ascii="Georgia" w:hAnsi="Georgia" w:cs="Arial"/>
        </w:rPr>
      </w:pPr>
    </w:p>
    <w:p w14:paraId="575EC623" w14:textId="78A6EF8E" w:rsidR="009530F7" w:rsidRDefault="009530F7" w:rsidP="009530F7">
      <w:pPr>
        <w:spacing w:after="0" w:line="240" w:lineRule="auto"/>
        <w:rPr>
          <w:rFonts w:ascii="Georgia" w:hAnsi="Georgia"/>
          <w:b/>
          <w:bCs/>
          <w:u w:val="single"/>
        </w:rPr>
      </w:pPr>
      <w:r>
        <w:rPr>
          <w:rFonts w:ascii="Georgia" w:hAnsi="Georgia"/>
          <w:b/>
          <w:bCs/>
          <w:u w:val="single"/>
        </w:rPr>
        <w:t xml:space="preserve">Congress Docket </w:t>
      </w:r>
    </w:p>
    <w:p w14:paraId="306C65CA" w14:textId="1AFD3F06" w:rsidR="009530F7" w:rsidRPr="009530F7" w:rsidRDefault="009530F7" w:rsidP="009530F7">
      <w:pPr>
        <w:spacing w:after="0" w:line="240" w:lineRule="auto"/>
        <w:rPr>
          <w:rFonts w:ascii="Georgia" w:hAnsi="Georgia"/>
        </w:rPr>
      </w:pPr>
      <w:r>
        <w:rPr>
          <w:rFonts w:ascii="Georgia" w:hAnsi="Georgia"/>
        </w:rPr>
        <w:t xml:space="preserve">The docket for student congress </w:t>
      </w:r>
      <w:r w:rsidR="00974048">
        <w:rPr>
          <w:rFonts w:ascii="Georgia" w:hAnsi="Georgia"/>
        </w:rPr>
        <w:t>will be posted tomorrow March 2</w:t>
      </w:r>
      <w:r w:rsidR="00974048" w:rsidRPr="00974048">
        <w:rPr>
          <w:rFonts w:ascii="Georgia" w:hAnsi="Georgia"/>
          <w:vertAlign w:val="superscript"/>
        </w:rPr>
        <w:t>nd</w:t>
      </w:r>
      <w:r w:rsidR="00974048">
        <w:rPr>
          <w:rFonts w:ascii="Georgia" w:hAnsi="Georgia"/>
        </w:rPr>
        <w:t xml:space="preserve"> </w:t>
      </w:r>
      <w:r>
        <w:rPr>
          <w:rFonts w:ascii="Georgia" w:hAnsi="Georgia"/>
        </w:rPr>
        <w:t xml:space="preserve">under the files for download section of </w:t>
      </w:r>
      <w:proofErr w:type="spellStart"/>
      <w:r>
        <w:rPr>
          <w:rFonts w:ascii="Georgia" w:hAnsi="Georgia"/>
        </w:rPr>
        <w:t>SpeechWire</w:t>
      </w:r>
      <w:proofErr w:type="spellEnd"/>
      <w:r>
        <w:rPr>
          <w:rFonts w:ascii="Georgia" w:hAnsi="Georgia"/>
        </w:rPr>
        <w:t>.</w:t>
      </w:r>
      <w:r w:rsidR="00882CBB">
        <w:rPr>
          <w:rFonts w:ascii="Georgia" w:hAnsi="Georgia"/>
        </w:rPr>
        <w:t xml:space="preserve"> If your school has not yet submitted legislation and would like to do so, please send it to </w:t>
      </w:r>
      <w:hyperlink r:id="rId7" w:history="1">
        <w:r w:rsidR="00882CBB" w:rsidRPr="00EB3629">
          <w:rPr>
            <w:rStyle w:val="Hyperlink"/>
            <w:rFonts w:ascii="Georgia" w:hAnsi="Georgia"/>
          </w:rPr>
          <w:t>jessica.furgerson@uc.edu</w:t>
        </w:r>
      </w:hyperlink>
      <w:r w:rsidR="00882CBB">
        <w:rPr>
          <w:rFonts w:ascii="Georgia" w:hAnsi="Georgia"/>
        </w:rPr>
        <w:t xml:space="preserve"> no later than 5:00pm</w:t>
      </w:r>
      <w:r w:rsidR="00551077">
        <w:rPr>
          <w:rFonts w:ascii="Georgia" w:hAnsi="Georgia"/>
        </w:rPr>
        <w:t xml:space="preserve"> today March 1</w:t>
      </w:r>
      <w:r w:rsidR="00551077" w:rsidRPr="00551077">
        <w:rPr>
          <w:rFonts w:ascii="Georgia" w:hAnsi="Georgia"/>
          <w:vertAlign w:val="superscript"/>
        </w:rPr>
        <w:t>st</w:t>
      </w:r>
      <w:r w:rsidR="00551077">
        <w:rPr>
          <w:rFonts w:ascii="Georgia" w:hAnsi="Georgia"/>
        </w:rPr>
        <w:t xml:space="preserve">. </w:t>
      </w:r>
      <w:r>
        <w:rPr>
          <w:rFonts w:ascii="Georgia" w:hAnsi="Georgia"/>
        </w:rPr>
        <w:t xml:space="preserve"> Keep in mind </w:t>
      </w:r>
      <w:r>
        <w:rPr>
          <w:rFonts w:ascii="Georgia" w:hAnsi="Georgia"/>
        </w:rPr>
        <w:lastRenderedPageBreak/>
        <w:t xml:space="preserve">that this is merely a collection of legislation and each chamber may choose to reorder the docket as they wish during their sessions. </w:t>
      </w:r>
    </w:p>
    <w:p w14:paraId="3A19F1CC" w14:textId="77777777" w:rsidR="004B1220" w:rsidRDefault="004B1220" w:rsidP="00E25CF2">
      <w:pPr>
        <w:spacing w:after="0" w:line="240" w:lineRule="auto"/>
        <w:rPr>
          <w:rFonts w:ascii="Georgia" w:hAnsi="Georgia"/>
          <w:b/>
          <w:bCs/>
          <w:u w:val="single"/>
        </w:rPr>
      </w:pPr>
    </w:p>
    <w:p w14:paraId="4A5EFD41" w14:textId="77777777" w:rsidR="00551077" w:rsidRDefault="00551077" w:rsidP="004B1220">
      <w:pPr>
        <w:spacing w:after="0" w:line="240" w:lineRule="auto"/>
        <w:rPr>
          <w:rFonts w:ascii="Georgia" w:hAnsi="Georgia"/>
        </w:rPr>
      </w:pPr>
    </w:p>
    <w:p w14:paraId="51E2B414" w14:textId="77777777" w:rsidR="000E68DF" w:rsidRPr="00FF5C36" w:rsidRDefault="000E68DF" w:rsidP="000E68DF">
      <w:pPr>
        <w:spacing w:after="0" w:line="240" w:lineRule="auto"/>
        <w:rPr>
          <w:rFonts w:ascii="Georgia" w:hAnsi="Georgia"/>
          <w:b/>
          <w:bCs/>
          <w:u w:val="single"/>
        </w:rPr>
      </w:pPr>
      <w:r w:rsidRPr="00FF5C36">
        <w:rPr>
          <w:rFonts w:ascii="Georgia" w:hAnsi="Georgia"/>
          <w:b/>
          <w:bCs/>
          <w:u w:val="single"/>
        </w:rPr>
        <w:t>Campus Resources and Help Desk</w:t>
      </w:r>
    </w:p>
    <w:p w14:paraId="589656A0" w14:textId="77777777" w:rsidR="000E68DF" w:rsidRPr="00FF5C36" w:rsidRDefault="000E68DF" w:rsidP="000E68DF">
      <w:pPr>
        <w:spacing w:after="0" w:line="240" w:lineRule="auto"/>
        <w:rPr>
          <w:rFonts w:ascii="Georgia" w:hAnsi="Georgia"/>
          <w:b/>
          <w:bCs/>
        </w:rPr>
      </w:pPr>
    </w:p>
    <w:p w14:paraId="29BD7CF1" w14:textId="2D02BD00" w:rsidR="00721B87" w:rsidRDefault="000E68DF" w:rsidP="000E68DF">
      <w:pPr>
        <w:spacing w:after="0" w:line="240" w:lineRule="auto"/>
        <w:rPr>
          <w:rFonts w:ascii="Arial" w:hAnsi="Arial" w:cs="Arial"/>
          <w:color w:val="000000"/>
        </w:rPr>
      </w:pPr>
      <w:r w:rsidRPr="00FF5C36">
        <w:rPr>
          <w:rFonts w:ascii="Georgia" w:hAnsi="Georgia"/>
          <w:b/>
          <w:bCs/>
        </w:rPr>
        <w:t xml:space="preserve">A help desk is available to you all weekend as well located on the first floor of the Student Center. You can visit the help desk in-person or contact them via email at </w:t>
      </w:r>
      <w:hyperlink r:id="rId8" w:history="1">
        <w:r w:rsidRPr="00FF5C36">
          <w:rPr>
            <w:rStyle w:val="Hyperlink"/>
            <w:rFonts w:ascii="Georgia" w:hAnsi="Georgia"/>
            <w:b/>
            <w:bCs/>
          </w:rPr>
          <w:t>pkdhelpdesk@gmail.com</w:t>
        </w:r>
      </w:hyperlink>
      <w:r w:rsidRPr="00FF5C36">
        <w:rPr>
          <w:rFonts w:ascii="Georgia" w:hAnsi="Georgia"/>
          <w:b/>
          <w:bCs/>
        </w:rPr>
        <w:t xml:space="preserve"> or by phone at </w:t>
      </w:r>
      <w:r w:rsidR="00F56829">
        <w:rPr>
          <w:rFonts w:ascii="Arial" w:hAnsi="Arial" w:cs="Arial"/>
          <w:color w:val="000000"/>
        </w:rPr>
        <w:t>513-279-8535</w:t>
      </w:r>
      <w:r w:rsidR="00F56829">
        <w:rPr>
          <w:rFonts w:ascii="Arial" w:hAnsi="Arial" w:cs="Arial"/>
          <w:color w:val="000000"/>
        </w:rPr>
        <w:t xml:space="preserve">. </w:t>
      </w:r>
    </w:p>
    <w:p w14:paraId="31C6BCF1" w14:textId="77777777" w:rsidR="00F56829" w:rsidRDefault="00F56829" w:rsidP="000E68DF">
      <w:pPr>
        <w:spacing w:after="0" w:line="240" w:lineRule="auto"/>
        <w:rPr>
          <w:rFonts w:ascii="Arial" w:hAnsi="Arial" w:cs="Arial"/>
          <w:color w:val="000000"/>
        </w:rPr>
      </w:pPr>
    </w:p>
    <w:p w14:paraId="4F57482D" w14:textId="01CAB3E9" w:rsidR="00F56829" w:rsidRDefault="00F56829" w:rsidP="000E68DF">
      <w:pPr>
        <w:spacing w:after="0" w:line="240" w:lineRule="auto"/>
        <w:rPr>
          <w:rFonts w:ascii="Arial" w:hAnsi="Arial" w:cs="Arial"/>
          <w:color w:val="000000"/>
        </w:rPr>
      </w:pPr>
      <w:r>
        <w:rPr>
          <w:rFonts w:ascii="Arial" w:hAnsi="Arial" w:cs="Arial"/>
          <w:color w:val="000000"/>
        </w:rPr>
        <w:t xml:space="preserve">When reaching out to the help desk remember to provide them all relevant </w:t>
      </w:r>
      <w:proofErr w:type="gramStart"/>
      <w:r>
        <w:rPr>
          <w:rFonts w:ascii="Arial" w:hAnsi="Arial" w:cs="Arial"/>
          <w:color w:val="000000"/>
        </w:rPr>
        <w:t>information</w:t>
      </w:r>
      <w:proofErr w:type="gramEnd"/>
      <w:r>
        <w:rPr>
          <w:rFonts w:ascii="Arial" w:hAnsi="Arial" w:cs="Arial"/>
          <w:color w:val="000000"/>
        </w:rPr>
        <w:t xml:space="preserve"> they may need to help resolve the issue. </w:t>
      </w:r>
    </w:p>
    <w:p w14:paraId="581CA89B" w14:textId="77777777" w:rsidR="002729CD" w:rsidRDefault="002729CD" w:rsidP="000E68DF">
      <w:pPr>
        <w:spacing w:after="0" w:line="240" w:lineRule="auto"/>
        <w:rPr>
          <w:rFonts w:ascii="Arial" w:hAnsi="Arial" w:cs="Arial"/>
          <w:color w:val="000000"/>
        </w:rPr>
      </w:pPr>
    </w:p>
    <w:p w14:paraId="7F93FC26" w14:textId="31B80689" w:rsidR="002729CD" w:rsidRDefault="002729CD" w:rsidP="000E68DF">
      <w:pPr>
        <w:spacing w:after="0" w:line="240" w:lineRule="auto"/>
        <w:rPr>
          <w:rFonts w:ascii="Georgia" w:hAnsi="Georgia" w:cs="Arial"/>
          <w:b/>
          <w:bCs/>
          <w:color w:val="000000"/>
        </w:rPr>
      </w:pPr>
      <w:r>
        <w:rPr>
          <w:rFonts w:ascii="Arial" w:hAnsi="Arial" w:cs="Arial"/>
          <w:color w:val="000000"/>
        </w:rPr>
        <w:t xml:space="preserve">Say: “Hi, I have a Prose round in Room MU-101 but it is currently locked.” Don’t Say: “My room is locked.” </w:t>
      </w:r>
    </w:p>
    <w:p w14:paraId="2CE3DAB7" w14:textId="3C4A5C12" w:rsidR="003B144C" w:rsidRDefault="003B144C" w:rsidP="000E68DF">
      <w:pPr>
        <w:spacing w:after="0" w:line="240" w:lineRule="auto"/>
        <w:rPr>
          <w:rFonts w:ascii="Georgia" w:hAnsi="Georgia" w:cs="Arial"/>
          <w:b/>
          <w:bCs/>
          <w:color w:val="000000"/>
        </w:rPr>
      </w:pPr>
    </w:p>
    <w:p w14:paraId="0AFFFB3A" w14:textId="19558443" w:rsidR="003B144C" w:rsidRDefault="003B144C" w:rsidP="000E68DF">
      <w:pPr>
        <w:spacing w:after="0" w:line="240" w:lineRule="auto"/>
        <w:rPr>
          <w:rFonts w:ascii="Georgia" w:hAnsi="Georgia" w:cs="Arial"/>
          <w:b/>
          <w:bCs/>
          <w:color w:val="000000"/>
        </w:rPr>
      </w:pPr>
    </w:p>
    <w:p w14:paraId="0CAFDDF5" w14:textId="407D4809" w:rsidR="000E68DF" w:rsidRDefault="003B144C" w:rsidP="00F8671A">
      <w:pPr>
        <w:spacing w:after="0" w:line="240" w:lineRule="auto"/>
        <w:rPr>
          <w:rFonts w:ascii="Georgia" w:hAnsi="Georgia"/>
          <w:color w:val="000000"/>
        </w:rPr>
      </w:pPr>
      <w:r>
        <w:rPr>
          <w:rFonts w:ascii="Georgia" w:hAnsi="Georgia" w:cs="Arial"/>
          <w:b/>
          <w:bCs/>
          <w:color w:val="000000"/>
        </w:rPr>
        <w:t xml:space="preserve">Parking </w:t>
      </w:r>
      <w:r w:rsidR="00852658">
        <w:rPr>
          <w:rFonts w:ascii="Georgia" w:hAnsi="Georgia" w:cs="Arial"/>
          <w:b/>
          <w:bCs/>
          <w:color w:val="000000"/>
        </w:rPr>
        <w:t xml:space="preserve">&amp; Map </w:t>
      </w:r>
    </w:p>
    <w:p w14:paraId="2791FD63" w14:textId="77777777" w:rsidR="00F8671A" w:rsidRPr="00F8671A" w:rsidRDefault="00F8671A" w:rsidP="00F8671A">
      <w:pPr>
        <w:spacing w:after="0" w:line="240" w:lineRule="auto"/>
        <w:rPr>
          <w:rFonts w:ascii="Georgia" w:hAnsi="Georgia"/>
          <w:color w:val="000000"/>
        </w:rPr>
      </w:pPr>
    </w:p>
    <w:p w14:paraId="4A4855C6" w14:textId="1892DA0E" w:rsidR="00BF1169" w:rsidRDefault="001D7D2E" w:rsidP="00446EA5">
      <w:pPr>
        <w:spacing w:line="240" w:lineRule="auto"/>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You may</w:t>
      </w:r>
      <w:r>
        <w:rPr>
          <w:rFonts w:ascii="Segoe UI" w:hAnsi="Segoe UI" w:cs="Segoe UI"/>
          <w:color w:val="242424"/>
          <w:sz w:val="23"/>
          <w:szCs w:val="23"/>
          <w:shd w:val="clear" w:color="auto" w:fill="FFFFFF"/>
        </w:rPr>
        <w:t xml:space="preserve"> park anywhere on campus that is not marked as faculty/staff or carpool. The parking lot closest to the Student Union is parking lot S1 </w:t>
      </w:r>
      <w:proofErr w:type="gramStart"/>
      <w:r>
        <w:rPr>
          <w:rFonts w:ascii="Segoe UI" w:hAnsi="Segoe UI" w:cs="Segoe UI"/>
          <w:color w:val="242424"/>
          <w:sz w:val="23"/>
          <w:szCs w:val="23"/>
          <w:shd w:val="clear" w:color="auto" w:fill="FFFFFF"/>
        </w:rPr>
        <w:t>off of</w:t>
      </w:r>
      <w:proofErr w:type="gramEnd"/>
      <w:r>
        <w:rPr>
          <w:rFonts w:ascii="Segoe UI" w:hAnsi="Segoe UI" w:cs="Segoe UI"/>
          <w:color w:val="242424"/>
          <w:sz w:val="23"/>
          <w:szCs w:val="23"/>
          <w:shd w:val="clear" w:color="auto" w:fill="FFFFFF"/>
        </w:rPr>
        <w:t xml:space="preserve"> W. Olive Dr. </w:t>
      </w:r>
    </w:p>
    <w:p w14:paraId="63D88A0A" w14:textId="1B72376E" w:rsidR="00852658" w:rsidRPr="00446EA5" w:rsidRDefault="00852658" w:rsidP="00446EA5">
      <w:pPr>
        <w:spacing w:line="240" w:lineRule="auto"/>
        <w:rPr>
          <w:rFonts w:ascii="Georgia" w:hAnsi="Georgia"/>
          <w:u w:val="single"/>
        </w:rPr>
      </w:pPr>
      <w:r>
        <w:rPr>
          <w:rFonts w:ascii="Segoe UI" w:hAnsi="Segoe UI" w:cs="Segoe UI"/>
          <w:color w:val="242424"/>
          <w:sz w:val="23"/>
          <w:szCs w:val="23"/>
          <w:shd w:val="clear" w:color="auto" w:fill="FFFFFF"/>
        </w:rPr>
        <w:t xml:space="preserve">A map is available under the file for downloads section of </w:t>
      </w:r>
      <w:proofErr w:type="spellStart"/>
      <w:r>
        <w:rPr>
          <w:rFonts w:ascii="Segoe UI" w:hAnsi="Segoe UI" w:cs="Segoe UI"/>
          <w:color w:val="242424"/>
          <w:sz w:val="23"/>
          <w:szCs w:val="23"/>
          <w:shd w:val="clear" w:color="auto" w:fill="FFFFFF"/>
        </w:rPr>
        <w:t>Speechwire</w:t>
      </w:r>
      <w:proofErr w:type="spellEnd"/>
      <w:r>
        <w:rPr>
          <w:rFonts w:ascii="Segoe UI" w:hAnsi="Segoe UI" w:cs="Segoe UI"/>
          <w:color w:val="242424"/>
          <w:sz w:val="23"/>
          <w:szCs w:val="23"/>
          <w:shd w:val="clear" w:color="auto" w:fill="FFFFFF"/>
        </w:rPr>
        <w:t>.</w:t>
      </w:r>
    </w:p>
    <w:sectPr w:rsidR="00852658" w:rsidRPr="0044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A4A"/>
    <w:multiLevelType w:val="hybridMultilevel"/>
    <w:tmpl w:val="1FD4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11529"/>
    <w:multiLevelType w:val="multilevel"/>
    <w:tmpl w:val="E9F0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075588">
    <w:abstractNumId w:val="0"/>
  </w:num>
  <w:num w:numId="2" w16cid:durableId="208413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4B"/>
    <w:rsid w:val="00027117"/>
    <w:rsid w:val="000E68DF"/>
    <w:rsid w:val="00126E57"/>
    <w:rsid w:val="00142FEF"/>
    <w:rsid w:val="00147C77"/>
    <w:rsid w:val="00181D23"/>
    <w:rsid w:val="001D3BDE"/>
    <w:rsid w:val="001D7D2E"/>
    <w:rsid w:val="001E6D23"/>
    <w:rsid w:val="002729CD"/>
    <w:rsid w:val="002F3B80"/>
    <w:rsid w:val="002F5871"/>
    <w:rsid w:val="00311DC0"/>
    <w:rsid w:val="003830C8"/>
    <w:rsid w:val="0039252B"/>
    <w:rsid w:val="003B144C"/>
    <w:rsid w:val="00446EA5"/>
    <w:rsid w:val="0046144B"/>
    <w:rsid w:val="004B1220"/>
    <w:rsid w:val="00551077"/>
    <w:rsid w:val="005C767A"/>
    <w:rsid w:val="005F4B1F"/>
    <w:rsid w:val="0062470E"/>
    <w:rsid w:val="00721B87"/>
    <w:rsid w:val="00776191"/>
    <w:rsid w:val="007801AC"/>
    <w:rsid w:val="00782DD3"/>
    <w:rsid w:val="007C5782"/>
    <w:rsid w:val="007E5F76"/>
    <w:rsid w:val="008506BA"/>
    <w:rsid w:val="00852658"/>
    <w:rsid w:val="00881205"/>
    <w:rsid w:val="00882CBB"/>
    <w:rsid w:val="008E7D5C"/>
    <w:rsid w:val="009117BA"/>
    <w:rsid w:val="0091386D"/>
    <w:rsid w:val="009530F7"/>
    <w:rsid w:val="00974048"/>
    <w:rsid w:val="009912D7"/>
    <w:rsid w:val="00B8035E"/>
    <w:rsid w:val="00BC22FE"/>
    <w:rsid w:val="00BD2107"/>
    <w:rsid w:val="00BF1169"/>
    <w:rsid w:val="00C50F65"/>
    <w:rsid w:val="00C95CA8"/>
    <w:rsid w:val="00CB3C9D"/>
    <w:rsid w:val="00D27CBC"/>
    <w:rsid w:val="00D51F3F"/>
    <w:rsid w:val="00D77ECA"/>
    <w:rsid w:val="00E25CF2"/>
    <w:rsid w:val="00ED2549"/>
    <w:rsid w:val="00F56829"/>
    <w:rsid w:val="00F8671A"/>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B409"/>
  <w15:chartTrackingRefBased/>
  <w15:docId w15:val="{EF2408DB-2FB9-428F-9E3C-7A00EF5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4B"/>
  </w:style>
  <w:style w:type="paragraph" w:styleId="Heading3">
    <w:name w:val="heading 3"/>
    <w:basedOn w:val="Normal"/>
    <w:link w:val="Heading3Char"/>
    <w:uiPriority w:val="9"/>
    <w:qFormat/>
    <w:rsid w:val="00311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4B"/>
    <w:pPr>
      <w:ind w:left="720"/>
      <w:contextualSpacing/>
    </w:pPr>
  </w:style>
  <w:style w:type="character" w:styleId="Hyperlink">
    <w:name w:val="Hyperlink"/>
    <w:basedOn w:val="DefaultParagraphFont"/>
    <w:uiPriority w:val="99"/>
    <w:unhideWhenUsed/>
    <w:rsid w:val="0046144B"/>
    <w:rPr>
      <w:color w:val="0563C1" w:themeColor="hyperlink"/>
      <w:u w:val="single"/>
    </w:rPr>
  </w:style>
  <w:style w:type="character" w:styleId="UnresolvedMention">
    <w:name w:val="Unresolved Mention"/>
    <w:basedOn w:val="DefaultParagraphFont"/>
    <w:uiPriority w:val="99"/>
    <w:semiHidden/>
    <w:unhideWhenUsed/>
    <w:rsid w:val="0046144B"/>
    <w:rPr>
      <w:color w:val="605E5C"/>
      <w:shd w:val="clear" w:color="auto" w:fill="E1DFDD"/>
    </w:rPr>
  </w:style>
  <w:style w:type="character" w:styleId="CommentReference">
    <w:name w:val="annotation reference"/>
    <w:basedOn w:val="DefaultParagraphFont"/>
    <w:uiPriority w:val="99"/>
    <w:semiHidden/>
    <w:unhideWhenUsed/>
    <w:rsid w:val="00721B87"/>
    <w:rPr>
      <w:sz w:val="16"/>
      <w:szCs w:val="16"/>
    </w:rPr>
  </w:style>
  <w:style w:type="paragraph" w:styleId="CommentText">
    <w:name w:val="annotation text"/>
    <w:basedOn w:val="Normal"/>
    <w:link w:val="CommentTextChar"/>
    <w:uiPriority w:val="99"/>
    <w:semiHidden/>
    <w:unhideWhenUsed/>
    <w:rsid w:val="00721B87"/>
    <w:pPr>
      <w:spacing w:line="240" w:lineRule="auto"/>
    </w:pPr>
    <w:rPr>
      <w:sz w:val="20"/>
      <w:szCs w:val="20"/>
    </w:rPr>
  </w:style>
  <w:style w:type="character" w:customStyle="1" w:styleId="CommentTextChar">
    <w:name w:val="Comment Text Char"/>
    <w:basedOn w:val="DefaultParagraphFont"/>
    <w:link w:val="CommentText"/>
    <w:uiPriority w:val="99"/>
    <w:semiHidden/>
    <w:rsid w:val="00721B87"/>
    <w:rPr>
      <w:sz w:val="20"/>
      <w:szCs w:val="20"/>
    </w:rPr>
  </w:style>
  <w:style w:type="paragraph" w:styleId="CommentSubject">
    <w:name w:val="annotation subject"/>
    <w:basedOn w:val="CommentText"/>
    <w:next w:val="CommentText"/>
    <w:link w:val="CommentSubjectChar"/>
    <w:uiPriority w:val="99"/>
    <w:semiHidden/>
    <w:unhideWhenUsed/>
    <w:rsid w:val="00721B87"/>
    <w:rPr>
      <w:b/>
      <w:bCs/>
    </w:rPr>
  </w:style>
  <w:style w:type="character" w:customStyle="1" w:styleId="CommentSubjectChar">
    <w:name w:val="Comment Subject Char"/>
    <w:basedOn w:val="CommentTextChar"/>
    <w:link w:val="CommentSubject"/>
    <w:uiPriority w:val="99"/>
    <w:semiHidden/>
    <w:rsid w:val="00721B87"/>
    <w:rPr>
      <w:b/>
      <w:bCs/>
      <w:sz w:val="20"/>
      <w:szCs w:val="20"/>
    </w:rPr>
  </w:style>
  <w:style w:type="paragraph" w:customStyle="1" w:styleId="Default">
    <w:name w:val="Default"/>
    <w:rsid w:val="001E6D2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1D23"/>
    <w:rPr>
      <w:color w:val="954F72" w:themeColor="followedHyperlink"/>
      <w:u w:val="single"/>
    </w:rPr>
  </w:style>
  <w:style w:type="character" w:customStyle="1" w:styleId="Heading3Char">
    <w:name w:val="Heading 3 Char"/>
    <w:basedOn w:val="DefaultParagraphFont"/>
    <w:link w:val="Heading3"/>
    <w:uiPriority w:val="9"/>
    <w:rsid w:val="00311DC0"/>
    <w:rPr>
      <w:rFonts w:ascii="Times New Roman" w:eastAsia="Times New Roman" w:hAnsi="Times New Roman" w:cs="Times New Roman"/>
      <w:b/>
      <w:bCs/>
      <w:sz w:val="27"/>
      <w:szCs w:val="27"/>
    </w:rPr>
  </w:style>
  <w:style w:type="paragraph" w:styleId="NormalWeb">
    <w:name w:val="Normal (Web)"/>
    <w:basedOn w:val="Normal"/>
    <w:uiPriority w:val="99"/>
    <w:unhideWhenUsed/>
    <w:rsid w:val="00311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DC0"/>
    <w:rPr>
      <w:i/>
      <w:iCs/>
    </w:rPr>
  </w:style>
  <w:style w:type="character" w:styleId="Strong">
    <w:name w:val="Strong"/>
    <w:basedOn w:val="DefaultParagraphFont"/>
    <w:uiPriority w:val="22"/>
    <w:qFormat/>
    <w:rsid w:val="00311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5210">
      <w:bodyDiv w:val="1"/>
      <w:marLeft w:val="0"/>
      <w:marRight w:val="0"/>
      <w:marTop w:val="0"/>
      <w:marBottom w:val="0"/>
      <w:divBdr>
        <w:top w:val="none" w:sz="0" w:space="0" w:color="auto"/>
        <w:left w:val="none" w:sz="0" w:space="0" w:color="auto"/>
        <w:bottom w:val="none" w:sz="0" w:space="0" w:color="auto"/>
        <w:right w:val="none" w:sz="0" w:space="0" w:color="auto"/>
      </w:divBdr>
      <w:divsChild>
        <w:div w:id="892813578">
          <w:marLeft w:val="0"/>
          <w:marRight w:val="0"/>
          <w:marTop w:val="0"/>
          <w:marBottom w:val="0"/>
          <w:divBdr>
            <w:top w:val="none" w:sz="0" w:space="0" w:color="auto"/>
            <w:left w:val="none" w:sz="0" w:space="0" w:color="auto"/>
            <w:bottom w:val="none" w:sz="0" w:space="0" w:color="auto"/>
            <w:right w:val="none" w:sz="0" w:space="0" w:color="auto"/>
          </w:divBdr>
        </w:div>
        <w:div w:id="1020741895">
          <w:marLeft w:val="0"/>
          <w:marRight w:val="0"/>
          <w:marTop w:val="0"/>
          <w:marBottom w:val="0"/>
          <w:divBdr>
            <w:top w:val="none" w:sz="0" w:space="0" w:color="auto"/>
            <w:left w:val="none" w:sz="0" w:space="0" w:color="auto"/>
            <w:bottom w:val="none" w:sz="0" w:space="0" w:color="auto"/>
            <w:right w:val="none" w:sz="0" w:space="0" w:color="auto"/>
          </w:divBdr>
        </w:div>
        <w:div w:id="1526168369">
          <w:marLeft w:val="0"/>
          <w:marRight w:val="0"/>
          <w:marTop w:val="0"/>
          <w:marBottom w:val="0"/>
          <w:divBdr>
            <w:top w:val="none" w:sz="0" w:space="0" w:color="auto"/>
            <w:left w:val="none" w:sz="0" w:space="0" w:color="auto"/>
            <w:bottom w:val="none" w:sz="0" w:space="0" w:color="auto"/>
            <w:right w:val="none" w:sz="0" w:space="0" w:color="auto"/>
          </w:divBdr>
        </w:div>
        <w:div w:id="1186477475">
          <w:marLeft w:val="0"/>
          <w:marRight w:val="0"/>
          <w:marTop w:val="0"/>
          <w:marBottom w:val="0"/>
          <w:divBdr>
            <w:top w:val="none" w:sz="0" w:space="0" w:color="auto"/>
            <w:left w:val="none" w:sz="0" w:space="0" w:color="auto"/>
            <w:bottom w:val="none" w:sz="0" w:space="0" w:color="auto"/>
            <w:right w:val="none" w:sz="0" w:space="0" w:color="auto"/>
          </w:divBdr>
          <w:divsChild>
            <w:div w:id="728579098">
              <w:marLeft w:val="0"/>
              <w:marRight w:val="0"/>
              <w:marTop w:val="0"/>
              <w:marBottom w:val="0"/>
              <w:divBdr>
                <w:top w:val="none" w:sz="0" w:space="0" w:color="auto"/>
                <w:left w:val="none" w:sz="0" w:space="0" w:color="auto"/>
                <w:bottom w:val="none" w:sz="0" w:space="0" w:color="auto"/>
                <w:right w:val="none" w:sz="0" w:space="0" w:color="auto"/>
              </w:divBdr>
              <w:divsChild>
                <w:div w:id="10893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7219">
      <w:bodyDiv w:val="1"/>
      <w:marLeft w:val="0"/>
      <w:marRight w:val="0"/>
      <w:marTop w:val="0"/>
      <w:marBottom w:val="0"/>
      <w:divBdr>
        <w:top w:val="none" w:sz="0" w:space="0" w:color="auto"/>
        <w:left w:val="none" w:sz="0" w:space="0" w:color="auto"/>
        <w:bottom w:val="none" w:sz="0" w:space="0" w:color="auto"/>
        <w:right w:val="none" w:sz="0" w:space="0" w:color="auto"/>
      </w:divBdr>
    </w:div>
    <w:div w:id="2102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dhelpdesk@gmail.com" TargetMode="External"/><Relationship Id="rId3" Type="http://schemas.openxmlformats.org/officeDocument/2006/relationships/settings" Target="settings.xml"/><Relationship Id="rId7" Type="http://schemas.openxmlformats.org/officeDocument/2006/relationships/hyperlink" Target="mailto:jessica.furgerson@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GZkuW3e76w" TargetMode="External"/><Relationship Id="rId5" Type="http://schemas.openxmlformats.org/officeDocument/2006/relationships/hyperlink" Target="https://www.speechwire.com/handbooks/registrationhandboo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Furgerson, Jessica (furgerjl)</cp:lastModifiedBy>
  <cp:revision>2</cp:revision>
  <dcterms:created xsi:type="dcterms:W3CDTF">2024-03-01T18:30:00Z</dcterms:created>
  <dcterms:modified xsi:type="dcterms:W3CDTF">2024-03-01T18:30:00Z</dcterms:modified>
</cp:coreProperties>
</file>